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A880" w14:textId="5E6AD9AE" w:rsidR="00C23D7C" w:rsidRDefault="00C23D7C">
      <w:r>
        <w:rPr>
          <w:noProof/>
        </w:rPr>
        <w:drawing>
          <wp:inline distT="0" distB="0" distL="0" distR="0" wp14:anchorId="77D6F2A3" wp14:editId="0985F3D3">
            <wp:extent cx="2463800" cy="1625600"/>
            <wp:effectExtent l="0" t="0" r="0" b="0"/>
            <wp:docPr id="12913060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800" cy="1625600"/>
                    </a:xfrm>
                    <a:prstGeom prst="rect">
                      <a:avLst/>
                    </a:prstGeom>
                    <a:noFill/>
                  </pic:spPr>
                </pic:pic>
              </a:graphicData>
            </a:graphic>
          </wp:inline>
        </w:drawing>
      </w:r>
      <w:r>
        <w:t xml:space="preserve">  </w:t>
      </w:r>
      <w:r w:rsidRPr="00C23D7C">
        <w:rPr>
          <w:b/>
          <w:bCs/>
          <w:u w:val="single"/>
        </w:rPr>
        <w:t>REPAS AU SANCTUAIRE DE NOTRE DAME DE LAGHET</w:t>
      </w:r>
      <w:r>
        <w:t xml:space="preserve"> </w:t>
      </w:r>
    </w:p>
    <w:p w14:paraId="01B526F1" w14:textId="69FCF1A5" w:rsidR="0079486A" w:rsidRDefault="007330C7">
      <w:r>
        <w:t>Nous avons entendu nos amis de la région Mentonnaise, pour lesquels le repas partagé à l’espace Jorge était éloigné et difficile d’accès.</w:t>
      </w:r>
      <w:r>
        <w:br/>
        <w:t>C’est pourquoi dans l’esprit de rassembler l’ensemble de nos adhérents, mais aussi dans un esprit  de partage et de joie n</w:t>
      </w:r>
      <w:r w:rsidR="0079486A">
        <w:t xml:space="preserve">ous vous proposons </w:t>
      </w:r>
      <w:r>
        <w:t xml:space="preserve">un </w:t>
      </w:r>
      <w:r w:rsidR="003A23C6">
        <w:t xml:space="preserve"> moment de convivialité mais aussi d</w:t>
      </w:r>
      <w:r w:rsidR="00BA020B">
        <w:t>e communauté</w:t>
      </w:r>
      <w:r>
        <w:t>.</w:t>
      </w:r>
      <w:r>
        <w:br/>
      </w:r>
      <w:r>
        <w:br/>
        <w:t xml:space="preserve">Pour cela , nous vous invitons à nous </w:t>
      </w:r>
      <w:r w:rsidR="0079486A">
        <w:t xml:space="preserve">réunir au </w:t>
      </w:r>
      <w:r w:rsidR="0079486A" w:rsidRPr="00AA69D7">
        <w:rPr>
          <w:b/>
          <w:bCs/>
        </w:rPr>
        <w:t>sanctuaire de notre dame de Laghet</w:t>
      </w:r>
      <w:r w:rsidR="0079486A">
        <w:t xml:space="preserve"> afin de </w:t>
      </w:r>
      <w:r w:rsidR="00BA020B">
        <w:t xml:space="preserve">participer à l’office et de partager le </w:t>
      </w:r>
      <w:r w:rsidR="0079486A">
        <w:t>repas.</w:t>
      </w:r>
      <w:r w:rsidR="0079486A">
        <w:br/>
        <w:t xml:space="preserve">Ce </w:t>
      </w:r>
      <w:r w:rsidR="00BA020B">
        <w:t xml:space="preserve">haut </w:t>
      </w:r>
      <w:r w:rsidR="0079486A">
        <w:t xml:space="preserve">lieu </w:t>
      </w:r>
      <w:r w:rsidR="00BA020B">
        <w:t>de la spiritualité dans notre département</w:t>
      </w:r>
      <w:r w:rsidR="004F69D3">
        <w:t xml:space="preserve">, situé entre Menton et </w:t>
      </w:r>
      <w:r w:rsidR="00173DCF">
        <w:t>Nice</w:t>
      </w:r>
      <w:r w:rsidR="00BE3055">
        <w:t xml:space="preserve">, facile d’accès , </w:t>
      </w:r>
      <w:r w:rsidR="00173DCF">
        <w:t xml:space="preserve"> </w:t>
      </w:r>
      <w:r>
        <w:t xml:space="preserve">nous permettra </w:t>
      </w:r>
      <w:r w:rsidR="004F69D3">
        <w:t xml:space="preserve">de </w:t>
      </w:r>
      <w:r w:rsidR="00BE3055">
        <w:t>coaliser</w:t>
      </w:r>
      <w:r w:rsidR="004F69D3">
        <w:t xml:space="preserve"> l’ensemble de nos </w:t>
      </w:r>
      <w:r w:rsidR="00173DCF">
        <w:t>adhérents</w:t>
      </w:r>
      <w:r w:rsidR="00BE3055">
        <w:t>.</w:t>
      </w:r>
    </w:p>
    <w:p w14:paraId="0E01010F" w14:textId="77777777" w:rsidR="00926559" w:rsidRDefault="004F69D3" w:rsidP="00C0751A">
      <w:pPr>
        <w:spacing w:after="0"/>
        <w:rPr>
          <w:b/>
          <w:bCs/>
          <w:color w:val="4472C4" w:themeColor="accent1"/>
          <w:u w:val="single"/>
        </w:rPr>
      </w:pPr>
      <w:r>
        <w:rPr>
          <w:b/>
          <w:bCs/>
          <w:color w:val="4472C4" w:themeColor="accent1"/>
          <w:u w:val="single"/>
        </w:rPr>
        <w:t xml:space="preserve">Quand : Le jeudi </w:t>
      </w:r>
      <w:r w:rsidR="00926559">
        <w:rPr>
          <w:b/>
          <w:bCs/>
          <w:color w:val="4472C4" w:themeColor="accent1"/>
          <w:u w:val="single"/>
        </w:rPr>
        <w:t xml:space="preserve">30 avril 2026 . </w:t>
      </w:r>
    </w:p>
    <w:p w14:paraId="3D871B7A" w14:textId="7D890E92" w:rsidR="00C0751A" w:rsidRDefault="004F69D3" w:rsidP="00C0751A">
      <w:pPr>
        <w:spacing w:after="0"/>
      </w:pPr>
      <w:r w:rsidRPr="004F69D3">
        <w:t xml:space="preserve">Rassemblement </w:t>
      </w:r>
      <w:r>
        <w:t xml:space="preserve">à 11 heures devant le parvis </w:t>
      </w:r>
      <w:r w:rsidR="00C0751A">
        <w:t xml:space="preserve">( au niveau de la boutique ). </w:t>
      </w:r>
    </w:p>
    <w:p w14:paraId="369433C0" w14:textId="0EF08305" w:rsidR="004F69D3" w:rsidRDefault="00C0751A" w:rsidP="00C0751A">
      <w:pPr>
        <w:spacing w:after="0"/>
      </w:pPr>
      <w:r w:rsidRPr="00C0751A">
        <w:t xml:space="preserve">11h15 </w:t>
      </w:r>
      <w:r>
        <w:t xml:space="preserve">– Office du </w:t>
      </w:r>
      <w:r w:rsidRPr="00C0751A">
        <w:t xml:space="preserve">Milieu du jour (Sexte) </w:t>
      </w:r>
    </w:p>
    <w:p w14:paraId="07E70B25" w14:textId="76FA2948" w:rsidR="00C0751A" w:rsidRDefault="00C0751A" w:rsidP="00C0751A">
      <w:pPr>
        <w:spacing w:after="0"/>
      </w:pPr>
      <w:r>
        <w:t xml:space="preserve">11h30 – Eucharistie </w:t>
      </w:r>
    </w:p>
    <w:p w14:paraId="73979045" w14:textId="0531ADFC" w:rsidR="00C0751A" w:rsidRDefault="00C0751A" w:rsidP="00C0751A">
      <w:pPr>
        <w:spacing w:after="0"/>
      </w:pPr>
      <w:r>
        <w:t>12h</w:t>
      </w:r>
      <w:r w:rsidR="0049583F">
        <w:t>15</w:t>
      </w:r>
      <w:r>
        <w:t xml:space="preserve"> – Repas </w:t>
      </w:r>
    </w:p>
    <w:p w14:paraId="101F7771" w14:textId="77777777" w:rsidR="0049583F" w:rsidRDefault="0049583F" w:rsidP="00C0751A">
      <w:pPr>
        <w:spacing w:after="0"/>
      </w:pPr>
    </w:p>
    <w:p w14:paraId="0968FFBC" w14:textId="59168897" w:rsidR="0049583F" w:rsidRDefault="0049583F" w:rsidP="00C0751A">
      <w:pPr>
        <w:spacing w:after="0"/>
        <w:rPr>
          <w:b/>
          <w:bCs/>
          <w:color w:val="EE0000"/>
          <w:u w:val="single"/>
        </w:rPr>
      </w:pPr>
      <w:bookmarkStart w:id="0" w:name="OLE_LINK4"/>
      <w:r>
        <w:rPr>
          <w:b/>
          <w:bCs/>
          <w:color w:val="4472C4" w:themeColor="accent1"/>
          <w:u w:val="single"/>
        </w:rPr>
        <w:t>Tarif :</w:t>
      </w:r>
      <w:bookmarkEnd w:id="0"/>
      <w:r>
        <w:rPr>
          <w:b/>
          <w:bCs/>
          <w:color w:val="4472C4" w:themeColor="accent1"/>
          <w:u w:val="single"/>
        </w:rPr>
        <w:t xml:space="preserve"> </w:t>
      </w:r>
      <w:r w:rsidRPr="005D1559">
        <w:rPr>
          <w:b/>
          <w:bCs/>
          <w:color w:val="4472C4" w:themeColor="accent1"/>
        </w:rPr>
        <w:t xml:space="preserve">      </w:t>
      </w:r>
      <w:r w:rsidRPr="0049583F">
        <w:rPr>
          <w:b/>
          <w:bCs/>
          <w:color w:val="EE0000"/>
        </w:rPr>
        <w:t>Important -------paiement individuel à la caisse à l’entrée</w:t>
      </w:r>
      <w:r w:rsidR="001248E1">
        <w:rPr>
          <w:b/>
          <w:bCs/>
          <w:color w:val="EE0000"/>
        </w:rPr>
        <w:t>.</w:t>
      </w:r>
    </w:p>
    <w:p w14:paraId="7E6D63D7" w14:textId="611D22C0" w:rsidR="0049583F" w:rsidRDefault="0049583F" w:rsidP="00C0751A">
      <w:pPr>
        <w:spacing w:after="0"/>
      </w:pPr>
      <w:r w:rsidRPr="0049583F">
        <w:t>Menu unique et service uniqu</w:t>
      </w:r>
      <w:r>
        <w:t>e. Entrée / Plat / De</w:t>
      </w:r>
      <w:r w:rsidR="00173DCF">
        <w:t>s</w:t>
      </w:r>
      <w:r>
        <w:t>sert 18 €</w:t>
      </w:r>
    </w:p>
    <w:p w14:paraId="729B333E" w14:textId="74FD75E6" w:rsidR="00D50C3F" w:rsidRDefault="00D50C3F" w:rsidP="00C0751A">
      <w:pPr>
        <w:spacing w:after="0"/>
      </w:pPr>
      <w:r>
        <w:t xml:space="preserve">Café 1,20 € – Thé 2,20 € - Verre de vin </w:t>
      </w:r>
      <w:r w:rsidR="001248E1">
        <w:t>3 € - Bouteille de vin 14 €</w:t>
      </w:r>
    </w:p>
    <w:p w14:paraId="1B799413" w14:textId="77777777" w:rsidR="005D1559" w:rsidRDefault="005D1559" w:rsidP="00C0751A">
      <w:pPr>
        <w:spacing w:after="0"/>
      </w:pPr>
    </w:p>
    <w:p w14:paraId="013C5427" w14:textId="62F5537C" w:rsidR="005D1559" w:rsidRDefault="005D1559" w:rsidP="00C0751A">
      <w:pPr>
        <w:spacing w:after="0"/>
      </w:pPr>
      <w:r>
        <w:rPr>
          <w:b/>
          <w:bCs/>
          <w:color w:val="4472C4" w:themeColor="accent1"/>
          <w:u w:val="single"/>
        </w:rPr>
        <w:t xml:space="preserve">Organisation  : </w:t>
      </w:r>
      <w:r w:rsidR="00C83159">
        <w:rPr>
          <w:b/>
          <w:bCs/>
          <w:color w:val="4472C4" w:themeColor="accent1"/>
          <w:u w:val="single"/>
        </w:rPr>
        <w:t xml:space="preserve"> </w:t>
      </w:r>
      <w:r w:rsidR="00C83159" w:rsidRPr="00C83159">
        <w:t>Obligation de s’inscrir</w:t>
      </w:r>
      <w:r w:rsidR="00C83159">
        <w:t xml:space="preserve">e sur notre Blog. </w:t>
      </w:r>
      <w:r w:rsidR="00C83159">
        <w:br/>
      </w:r>
      <w:hyperlink r:id="rId7" w:history="1">
        <w:r w:rsidR="00C83159" w:rsidRPr="00037F63">
          <w:rPr>
            <w:rStyle w:val="Lienhypertexte"/>
          </w:rPr>
          <w:t>https://www.compostelle-paca-corse.info/blogs/blog-alpes-maritimes</w:t>
        </w:r>
      </w:hyperlink>
      <w:r w:rsidR="00C83159">
        <w:br/>
      </w:r>
      <w:r w:rsidR="00C83159" w:rsidRPr="00C83159">
        <w:rPr>
          <w:noProof/>
        </w:rPr>
        <w:drawing>
          <wp:inline distT="0" distB="0" distL="0" distR="0" wp14:anchorId="4916A996" wp14:editId="0574CBEB">
            <wp:extent cx="2228965" cy="685835"/>
            <wp:effectExtent l="0" t="0" r="0" b="0"/>
            <wp:docPr id="20767662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66264" name=""/>
                    <pic:cNvPicPr/>
                  </pic:nvPicPr>
                  <pic:blipFill>
                    <a:blip r:embed="rId8"/>
                    <a:stretch>
                      <a:fillRect/>
                    </a:stretch>
                  </pic:blipFill>
                  <pic:spPr>
                    <a:xfrm>
                      <a:off x="0" y="0"/>
                      <a:ext cx="2228965" cy="685835"/>
                    </a:xfrm>
                    <a:prstGeom prst="rect">
                      <a:avLst/>
                    </a:prstGeom>
                  </pic:spPr>
                </pic:pic>
              </a:graphicData>
            </a:graphic>
          </wp:inline>
        </w:drawing>
      </w:r>
      <w:r w:rsidR="00415CF5">
        <w:t xml:space="preserve"> </w:t>
      </w:r>
    </w:p>
    <w:p w14:paraId="49415F4A" w14:textId="77777777" w:rsidR="003A23C6" w:rsidRDefault="00926559" w:rsidP="003A23C6">
      <w:pPr>
        <w:shd w:val="clear" w:color="auto" w:fill="FFFFFF"/>
        <w:spacing w:after="0" w:line="240" w:lineRule="auto"/>
      </w:pPr>
      <w:r w:rsidRPr="009823D5">
        <w:rPr>
          <w:b/>
          <w:bCs/>
          <w:color w:val="EE0000"/>
        </w:rPr>
        <w:t>C</w:t>
      </w:r>
      <w:r w:rsidR="00C83159" w:rsidRPr="009823D5">
        <w:rPr>
          <w:b/>
          <w:bCs/>
          <w:color w:val="EE0000"/>
        </w:rPr>
        <w:t>ompte tenu des obligations du sanctuaire</w:t>
      </w:r>
      <w:r w:rsidR="00415CF5" w:rsidRPr="009823D5">
        <w:rPr>
          <w:b/>
          <w:bCs/>
          <w:color w:val="EE0000"/>
        </w:rPr>
        <w:t xml:space="preserve">, les </w:t>
      </w:r>
      <w:r w:rsidR="001A4E1D" w:rsidRPr="009823D5">
        <w:rPr>
          <w:b/>
          <w:bCs/>
          <w:color w:val="EE0000"/>
        </w:rPr>
        <w:t>réservations</w:t>
      </w:r>
      <w:r w:rsidR="00415CF5" w:rsidRPr="009823D5">
        <w:rPr>
          <w:b/>
          <w:bCs/>
          <w:color w:val="EE0000"/>
        </w:rPr>
        <w:t xml:space="preserve"> seront </w:t>
      </w:r>
      <w:r w:rsidRPr="009823D5">
        <w:rPr>
          <w:b/>
          <w:bCs/>
          <w:color w:val="EE0000"/>
        </w:rPr>
        <w:t>clôturées le dimanche 12 avril.</w:t>
      </w:r>
      <w:r w:rsidRPr="009823D5">
        <w:rPr>
          <w:b/>
          <w:bCs/>
          <w:color w:val="EE0000"/>
        </w:rPr>
        <w:br/>
      </w:r>
      <w:r>
        <w:t xml:space="preserve">Aucune réservation ne pourra être prise en compte </w:t>
      </w:r>
      <w:r w:rsidR="004D021F">
        <w:t>après</w:t>
      </w:r>
      <w:r>
        <w:t xml:space="preserve"> cette date.</w:t>
      </w:r>
    </w:p>
    <w:p w14:paraId="3BD456A5" w14:textId="348F67F9" w:rsidR="003A23C6" w:rsidRDefault="003A23C6" w:rsidP="003A23C6">
      <w:pPr>
        <w:shd w:val="clear" w:color="auto" w:fill="FFFFFF"/>
        <w:spacing w:after="0" w:line="240" w:lineRule="auto"/>
        <w:rPr>
          <w:rFonts w:eastAsia="Times New Roman" w:cstheme="minorHAnsi"/>
          <w:color w:val="202124"/>
          <w:kern w:val="0"/>
          <w:lang w:eastAsia="fr-FR"/>
          <w14:ligatures w14:val="none"/>
        </w:rPr>
      </w:pPr>
      <w:r>
        <w:br/>
      </w:r>
      <w:r>
        <w:rPr>
          <w:rFonts w:eastAsia="Times New Roman" w:cstheme="minorHAnsi"/>
          <w:color w:val="202124"/>
          <w:kern w:val="0"/>
          <w:lang w:eastAsia="fr-FR"/>
          <w14:ligatures w14:val="none"/>
        </w:rPr>
        <w:t xml:space="preserve">Nous demandons aux personnes inscrites de respecter leur engagement. </w:t>
      </w:r>
    </w:p>
    <w:p w14:paraId="5C0CCAD0" w14:textId="77777777" w:rsidR="003A23C6" w:rsidRDefault="003A23C6" w:rsidP="003A23C6">
      <w:pPr>
        <w:shd w:val="clear" w:color="auto" w:fill="FFFFFF"/>
        <w:spacing w:after="0" w:line="240" w:lineRule="auto"/>
        <w:rPr>
          <w:rFonts w:eastAsia="Times New Roman" w:cstheme="minorHAnsi"/>
          <w:color w:val="202124"/>
          <w:kern w:val="0"/>
          <w:lang w:eastAsia="fr-FR"/>
          <w14:ligatures w14:val="none"/>
        </w:rPr>
      </w:pPr>
    </w:p>
    <w:p w14:paraId="005EEC4B" w14:textId="5B02F513" w:rsidR="00C0751A" w:rsidRPr="00C0751A" w:rsidRDefault="00C0751A" w:rsidP="00C0751A">
      <w:pPr>
        <w:spacing w:after="0"/>
      </w:pPr>
      <w:bookmarkStart w:id="1" w:name="OLE_LINK3"/>
      <w:r>
        <w:rPr>
          <w:b/>
          <w:bCs/>
          <w:color w:val="4472C4" w:themeColor="accent1"/>
          <w:u w:val="single"/>
        </w:rPr>
        <w:t>Adresse et Accès </w:t>
      </w:r>
      <w:bookmarkEnd w:id="1"/>
      <w:r w:rsidRPr="00C0751A">
        <w:t>: Route de Laghet - 06340 La Trinité</w:t>
      </w:r>
      <w:r>
        <w:br/>
      </w:r>
      <w:bookmarkStart w:id="2" w:name="OLE_LINK2"/>
      <w:r w:rsidRPr="00C0751A">
        <w:rPr>
          <w:b/>
          <w:bCs/>
          <w:u w:val="single"/>
        </w:rPr>
        <w:t>Autoroute A8</w:t>
      </w:r>
      <w:r w:rsidRPr="00C0751A">
        <w:rPr>
          <w:u w:val="single"/>
        </w:rPr>
        <w:t> :</w:t>
      </w:r>
      <w:r>
        <w:t xml:space="preserve"> </w:t>
      </w:r>
      <w:bookmarkEnd w:id="2"/>
    </w:p>
    <w:p w14:paraId="549BA7ED" w14:textId="38E6DDAB" w:rsidR="00C0751A" w:rsidRPr="00C0751A" w:rsidRDefault="00173DCF" w:rsidP="00C0751A">
      <w:pPr>
        <w:numPr>
          <w:ilvl w:val="0"/>
          <w:numId w:val="1"/>
        </w:numPr>
        <w:tabs>
          <w:tab w:val="clear" w:pos="720"/>
        </w:tabs>
        <w:spacing w:after="0"/>
        <w:ind w:left="142" w:hanging="142"/>
      </w:pPr>
      <w:r w:rsidRPr="00C0751A">
        <w:t>De</w:t>
      </w:r>
      <w:r w:rsidR="00C0751A" w:rsidRPr="00C0751A">
        <w:t xml:space="preserve"> Nice : sortie 57, La Turbie et direction Laghet</w:t>
      </w:r>
    </w:p>
    <w:p w14:paraId="72860F28" w14:textId="2DC23DBC" w:rsidR="00C0751A" w:rsidRDefault="00173DCF" w:rsidP="00C0751A">
      <w:pPr>
        <w:numPr>
          <w:ilvl w:val="0"/>
          <w:numId w:val="1"/>
        </w:numPr>
        <w:tabs>
          <w:tab w:val="clear" w:pos="720"/>
        </w:tabs>
        <w:ind w:left="142" w:hanging="142"/>
      </w:pPr>
      <w:r w:rsidRPr="00C0751A">
        <w:t>De</w:t>
      </w:r>
      <w:r w:rsidR="00C0751A" w:rsidRPr="00C0751A">
        <w:t xml:space="preserve"> Menton : sortie 58, rejoindre La Turbie puis Laghet</w:t>
      </w:r>
    </w:p>
    <w:p w14:paraId="2F32E625" w14:textId="16962FDD" w:rsidR="00C50DD0" w:rsidRDefault="00C50DD0" w:rsidP="00C50DD0">
      <w:r>
        <w:rPr>
          <w:b/>
          <w:bCs/>
          <w:u w:val="single"/>
        </w:rPr>
        <w:t xml:space="preserve">Bus : </w:t>
      </w:r>
      <w:r w:rsidRPr="00C50DD0">
        <w:t xml:space="preserve">Ligne 603 Zou ------ Nice Vauban / </w:t>
      </w:r>
      <w:r>
        <w:t xml:space="preserve">La Turbie / Peille / Monaco Place d’Armes </w:t>
      </w:r>
    </w:p>
    <w:p w14:paraId="54C1A980" w14:textId="46A11813" w:rsidR="009232DD" w:rsidRDefault="009232DD" w:rsidP="00C50DD0">
      <w:r>
        <w:t>En cas de demande de renseignement complémentaire, merci de me contacter.</w:t>
      </w:r>
      <w:r>
        <w:br/>
        <w:t>Chrstine / Tel 06 89 20 54 14</w:t>
      </w:r>
    </w:p>
    <w:p w14:paraId="2CBE5521" w14:textId="7C223262" w:rsidR="00C0751A" w:rsidRPr="004F69D3" w:rsidRDefault="00162008" w:rsidP="00162008">
      <w:pPr>
        <w:jc w:val="center"/>
        <w:rPr>
          <w:b/>
          <w:bCs/>
          <w:color w:val="4472C4" w:themeColor="accent1"/>
          <w:u w:val="single"/>
        </w:rPr>
      </w:pPr>
      <w:r w:rsidRPr="00162008">
        <w:rPr>
          <w:b/>
          <w:bCs/>
          <w:noProof/>
          <w:color w:val="4472C4" w:themeColor="accent1"/>
          <w:u w:val="single"/>
        </w:rPr>
        <w:lastRenderedPageBreak/>
        <w:drawing>
          <wp:inline distT="0" distB="0" distL="0" distR="0" wp14:anchorId="46F3D2D6" wp14:editId="12EC31B0">
            <wp:extent cx="1835244" cy="2648086"/>
            <wp:effectExtent l="0" t="0" r="0" b="0"/>
            <wp:docPr id="15674142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14265" name=""/>
                    <pic:cNvPicPr/>
                  </pic:nvPicPr>
                  <pic:blipFill>
                    <a:blip r:embed="rId9"/>
                    <a:stretch>
                      <a:fillRect/>
                    </a:stretch>
                  </pic:blipFill>
                  <pic:spPr>
                    <a:xfrm>
                      <a:off x="0" y="0"/>
                      <a:ext cx="1835244" cy="2648086"/>
                    </a:xfrm>
                    <a:prstGeom prst="rect">
                      <a:avLst/>
                    </a:prstGeom>
                  </pic:spPr>
                </pic:pic>
              </a:graphicData>
            </a:graphic>
          </wp:inline>
        </w:drawing>
      </w:r>
    </w:p>
    <w:p w14:paraId="7EF0357A" w14:textId="77777777" w:rsidR="00C23D7C" w:rsidRDefault="00C23D7C"/>
    <w:p w14:paraId="559E7454" w14:textId="58EF01DC" w:rsidR="00C23D7C" w:rsidRPr="004F69D3" w:rsidRDefault="004F69D3">
      <w:pPr>
        <w:rPr>
          <w:b/>
          <w:bCs/>
          <w:color w:val="4472C4" w:themeColor="accent1"/>
          <w:u w:val="single"/>
        </w:rPr>
      </w:pPr>
      <w:bookmarkStart w:id="3" w:name="OLE_LINK1"/>
      <w:r w:rsidRPr="004F69D3">
        <w:rPr>
          <w:b/>
          <w:bCs/>
          <w:color w:val="4472C4" w:themeColor="accent1"/>
          <w:u w:val="single"/>
        </w:rPr>
        <w:t>Un peu d’histoire</w:t>
      </w:r>
    </w:p>
    <w:bookmarkEnd w:id="3"/>
    <w:p w14:paraId="4E005B47" w14:textId="3BD3F759" w:rsidR="00CB5D0F" w:rsidRDefault="00C23D7C">
      <w:r w:rsidRPr="00C23D7C">
        <w:t>Sur un éperon rocheux, dans le vallon de Laghet, existait depuis le XVème siècle une petite chapelle qui servait d’abri tant aux hommes qu’aux</w:t>
      </w:r>
      <w:r>
        <w:t xml:space="preserve"> </w:t>
      </w:r>
      <w:r w:rsidRPr="00C23D7C">
        <w:t>bêtes,</w:t>
      </w:r>
      <w:r>
        <w:t xml:space="preserve"> </w:t>
      </w:r>
      <w:r w:rsidRPr="00C23D7C">
        <w:t>entourée de quelques maisons où vivaient des paysans ou des bergers. Elle avait été restaurée en 1625 par les soins de Don Jacques FIGHIERA,</w:t>
      </w:r>
      <w:r>
        <w:t xml:space="preserve"> </w:t>
      </w:r>
      <w:r w:rsidRPr="00C23D7C">
        <w:t>prêtre d’Eze, dont dépendait le territoire de Laghet. En 1652, la Vierge Marie manifeste sa présence invisible par des signes de sa bonté : guérisons « spectaculaires », délivrances de prisonniers et de possédés se multiplient. La nouvelle se répand. On vient de tout le voisinage.</w:t>
      </w:r>
    </w:p>
    <w:p w14:paraId="7225DFD9" w14:textId="328C72E1" w:rsidR="00C23D7C" w:rsidRDefault="00C23D7C">
      <w:r w:rsidRPr="00C23D7C">
        <w:t>Don Jacques Fighiera possédait une belle statue de la Vierge qu’il avait fait sculpter dans un tronc de sorbier par un artiste parisien, Pierre Moise, et orner de peintures polychromes par l’artiste niçois, Jean Rocca</w:t>
      </w:r>
      <w:r>
        <w:t xml:space="preserve"> </w:t>
      </w:r>
      <w:r w:rsidRPr="00C23D7C">
        <w:t>.En présence des miracles que la Vierge accomplissait à Laghet, Don Jacques Fighiera décida de donner cette statue au Sanctuaire. Elle fut portée en procession par les Pénitents Blancs d’Eze</w:t>
      </w:r>
      <w:r>
        <w:t xml:space="preserve"> </w:t>
      </w:r>
      <w:r w:rsidRPr="00C23D7C">
        <w:t>,le 24 juin 1652. C’est cette statue que l’on peut voir dans l’église au-dessus du maître autel.</w:t>
      </w:r>
    </w:p>
    <w:p w14:paraId="35A9967C" w14:textId="1CEF5652" w:rsidR="00C23D7C" w:rsidRDefault="00C23D7C">
      <w:r w:rsidRPr="00C23D7C">
        <w:t>Les miracles se multiplient et les pèlerins accourent en foule de Nice, de Monaco. , de la Provence et de la Ligurie voisine (Vintimille, San Remo…) Le sanctuaire est construit en 3 ans. L’église est inaugurée le 21 novembre 1656. Devant ce mouvement de pèlerins, l’Evêque de Nice, Monseigneur de Palletis, réunit une commission de théologiens pour examiner les « faits de Laghet ». Le 20 décembre 1653 cette commission conclut à l’authenticité des miracles.</w:t>
      </w:r>
    </w:p>
    <w:p w14:paraId="27C1DB9D" w14:textId="77777777" w:rsidR="0079486A" w:rsidRDefault="0079486A"/>
    <w:p w14:paraId="4FA1F55D" w14:textId="0A3AED88" w:rsidR="00C23D7C" w:rsidRDefault="0079486A" w:rsidP="00162008">
      <w:pPr>
        <w:jc w:val="center"/>
      </w:pPr>
      <w:r w:rsidRPr="0079486A">
        <w:rPr>
          <w:noProof/>
        </w:rPr>
        <w:drawing>
          <wp:inline distT="0" distB="0" distL="0" distR="0" wp14:anchorId="3C246C22" wp14:editId="5C552BF1">
            <wp:extent cx="2749691" cy="1682836"/>
            <wp:effectExtent l="0" t="0" r="0" b="0"/>
            <wp:docPr id="2018565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65385" name=""/>
                    <pic:cNvPicPr/>
                  </pic:nvPicPr>
                  <pic:blipFill>
                    <a:blip r:embed="rId10"/>
                    <a:stretch>
                      <a:fillRect/>
                    </a:stretch>
                  </pic:blipFill>
                  <pic:spPr>
                    <a:xfrm>
                      <a:off x="0" y="0"/>
                      <a:ext cx="2749691" cy="1682836"/>
                    </a:xfrm>
                    <a:prstGeom prst="rect">
                      <a:avLst/>
                    </a:prstGeom>
                  </pic:spPr>
                </pic:pic>
              </a:graphicData>
            </a:graphic>
          </wp:inline>
        </w:drawing>
      </w:r>
    </w:p>
    <w:sectPr w:rsidR="00C23D7C" w:rsidSect="00C23D7C">
      <w:pgSz w:w="11906" w:h="16838" w:code="9"/>
      <w:pgMar w:top="1418" w:right="1418" w:bottom="1418" w:left="1418"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00A4"/>
    <w:multiLevelType w:val="multilevel"/>
    <w:tmpl w:val="852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4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7C"/>
    <w:rsid w:val="000D461F"/>
    <w:rsid w:val="001248E1"/>
    <w:rsid w:val="00162008"/>
    <w:rsid w:val="00173DCF"/>
    <w:rsid w:val="001A4E1D"/>
    <w:rsid w:val="003A23C6"/>
    <w:rsid w:val="003D4CF4"/>
    <w:rsid w:val="00415CF5"/>
    <w:rsid w:val="0049583F"/>
    <w:rsid w:val="004C30CA"/>
    <w:rsid w:val="004D021F"/>
    <w:rsid w:val="004F69D3"/>
    <w:rsid w:val="00547B6C"/>
    <w:rsid w:val="005D1559"/>
    <w:rsid w:val="007330C7"/>
    <w:rsid w:val="0079486A"/>
    <w:rsid w:val="009232DD"/>
    <w:rsid w:val="00926559"/>
    <w:rsid w:val="00975755"/>
    <w:rsid w:val="009823D5"/>
    <w:rsid w:val="00A67DB9"/>
    <w:rsid w:val="00AA69D7"/>
    <w:rsid w:val="00BA020B"/>
    <w:rsid w:val="00BC301F"/>
    <w:rsid w:val="00BC43D6"/>
    <w:rsid w:val="00BE3055"/>
    <w:rsid w:val="00C0751A"/>
    <w:rsid w:val="00C23D7C"/>
    <w:rsid w:val="00C50DD0"/>
    <w:rsid w:val="00C83159"/>
    <w:rsid w:val="00CB5D0F"/>
    <w:rsid w:val="00D50C3F"/>
    <w:rsid w:val="00E31D42"/>
    <w:rsid w:val="00EB00C0"/>
    <w:rsid w:val="00F438A6"/>
    <w:rsid w:val="00F83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DC5A"/>
  <w15:chartTrackingRefBased/>
  <w15:docId w15:val="{11FCCB59-6348-4817-B5B2-F60168CC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1A"/>
  </w:style>
  <w:style w:type="paragraph" w:styleId="Titre1">
    <w:name w:val="heading 1"/>
    <w:basedOn w:val="Normal"/>
    <w:next w:val="Normal"/>
    <w:link w:val="Titre1Car"/>
    <w:uiPriority w:val="9"/>
    <w:qFormat/>
    <w:rsid w:val="00C23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23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23D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23D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23D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23D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3D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3D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3D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D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23D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23D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23D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23D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23D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3D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3D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3D7C"/>
    <w:rPr>
      <w:rFonts w:eastAsiaTheme="majorEastAsia" w:cstheme="majorBidi"/>
      <w:color w:val="272727" w:themeColor="text1" w:themeTint="D8"/>
    </w:rPr>
  </w:style>
  <w:style w:type="paragraph" w:styleId="Titre">
    <w:name w:val="Title"/>
    <w:basedOn w:val="Normal"/>
    <w:next w:val="Normal"/>
    <w:link w:val="TitreCar"/>
    <w:uiPriority w:val="10"/>
    <w:qFormat/>
    <w:rsid w:val="00C2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3D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3D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3D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3D7C"/>
    <w:pPr>
      <w:spacing w:before="160"/>
      <w:jc w:val="center"/>
    </w:pPr>
    <w:rPr>
      <w:i/>
      <w:iCs/>
      <w:color w:val="404040" w:themeColor="text1" w:themeTint="BF"/>
    </w:rPr>
  </w:style>
  <w:style w:type="character" w:customStyle="1" w:styleId="CitationCar">
    <w:name w:val="Citation Car"/>
    <w:basedOn w:val="Policepardfaut"/>
    <w:link w:val="Citation"/>
    <w:uiPriority w:val="29"/>
    <w:rsid w:val="00C23D7C"/>
    <w:rPr>
      <w:i/>
      <w:iCs/>
      <w:color w:val="404040" w:themeColor="text1" w:themeTint="BF"/>
    </w:rPr>
  </w:style>
  <w:style w:type="paragraph" w:styleId="Paragraphedeliste">
    <w:name w:val="List Paragraph"/>
    <w:basedOn w:val="Normal"/>
    <w:uiPriority w:val="34"/>
    <w:qFormat/>
    <w:rsid w:val="00C23D7C"/>
    <w:pPr>
      <w:ind w:left="720"/>
      <w:contextualSpacing/>
    </w:pPr>
  </w:style>
  <w:style w:type="character" w:styleId="Accentuationintense">
    <w:name w:val="Intense Emphasis"/>
    <w:basedOn w:val="Policepardfaut"/>
    <w:uiPriority w:val="21"/>
    <w:qFormat/>
    <w:rsid w:val="00C23D7C"/>
    <w:rPr>
      <w:i/>
      <w:iCs/>
      <w:color w:val="2F5496" w:themeColor="accent1" w:themeShade="BF"/>
    </w:rPr>
  </w:style>
  <w:style w:type="paragraph" w:styleId="Citationintense">
    <w:name w:val="Intense Quote"/>
    <w:basedOn w:val="Normal"/>
    <w:next w:val="Normal"/>
    <w:link w:val="CitationintenseCar"/>
    <w:uiPriority w:val="30"/>
    <w:qFormat/>
    <w:rsid w:val="00C23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23D7C"/>
    <w:rPr>
      <w:i/>
      <w:iCs/>
      <w:color w:val="2F5496" w:themeColor="accent1" w:themeShade="BF"/>
    </w:rPr>
  </w:style>
  <w:style w:type="character" w:styleId="Rfrenceintense">
    <w:name w:val="Intense Reference"/>
    <w:basedOn w:val="Policepardfaut"/>
    <w:uiPriority w:val="32"/>
    <w:qFormat/>
    <w:rsid w:val="00C23D7C"/>
    <w:rPr>
      <w:b/>
      <w:bCs/>
      <w:smallCaps/>
      <w:color w:val="2F5496" w:themeColor="accent1" w:themeShade="BF"/>
      <w:spacing w:val="5"/>
    </w:rPr>
  </w:style>
  <w:style w:type="paragraph" w:styleId="NormalWeb">
    <w:name w:val="Normal (Web)"/>
    <w:basedOn w:val="Normal"/>
    <w:uiPriority w:val="99"/>
    <w:semiHidden/>
    <w:unhideWhenUsed/>
    <w:rsid w:val="00C0751A"/>
    <w:rPr>
      <w:rFonts w:ascii="Times New Roman" w:hAnsi="Times New Roman" w:cs="Times New Roman"/>
      <w:sz w:val="24"/>
      <w:szCs w:val="24"/>
    </w:rPr>
  </w:style>
  <w:style w:type="character" w:styleId="Lienhypertexte">
    <w:name w:val="Hyperlink"/>
    <w:basedOn w:val="Policepardfaut"/>
    <w:uiPriority w:val="99"/>
    <w:unhideWhenUsed/>
    <w:rsid w:val="00C83159"/>
    <w:rPr>
      <w:color w:val="0563C1" w:themeColor="hyperlink"/>
      <w:u w:val="single"/>
    </w:rPr>
  </w:style>
  <w:style w:type="character" w:styleId="Mentionnonrsolue">
    <w:name w:val="Unresolved Mention"/>
    <w:basedOn w:val="Policepardfaut"/>
    <w:uiPriority w:val="99"/>
    <w:semiHidden/>
    <w:unhideWhenUsed/>
    <w:rsid w:val="00C8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compostelle-paca-corse.info/blogs/blog-alpes-maritim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E2D2-3107-4D1A-8B4D-AA500797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529</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grisostomi</dc:creator>
  <cp:keywords/>
  <dc:description/>
  <cp:lastModifiedBy>christine grisostomi</cp:lastModifiedBy>
  <cp:revision>23</cp:revision>
  <dcterms:created xsi:type="dcterms:W3CDTF">2026-01-14T12:56:00Z</dcterms:created>
  <dcterms:modified xsi:type="dcterms:W3CDTF">2026-01-16T09:44:00Z</dcterms:modified>
</cp:coreProperties>
</file>